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A7A4" w14:textId="77777777" w:rsidR="00816097" w:rsidRPr="00816097" w:rsidRDefault="00816097" w:rsidP="00816097">
      <w:pPr>
        <w:rPr>
          <w:b/>
          <w:bCs/>
        </w:rPr>
      </w:pPr>
      <w:r w:rsidRPr="00816097">
        <w:rPr>
          <w:b/>
          <w:bCs/>
        </w:rPr>
        <w:t>About Us</w:t>
      </w:r>
    </w:p>
    <w:p w14:paraId="52250336" w14:textId="77777777" w:rsidR="00816097" w:rsidRPr="00816097" w:rsidRDefault="00816097" w:rsidP="00816097">
      <w:r w:rsidRPr="00816097">
        <w:t xml:space="preserve">We are excited to welcome you to The Discovery Lounge Summer Camp, located on the </w:t>
      </w:r>
      <w:r w:rsidRPr="00816097">
        <w:rPr>
          <w:b/>
          <w:bCs/>
        </w:rPr>
        <w:t>Movement School campus</w:t>
      </w:r>
      <w:r w:rsidRPr="00816097">
        <w:t>. Our program is designed to provide a safe, enriching, and fun environment for children during the summer months. For more information, you can contact us via:</w:t>
      </w:r>
    </w:p>
    <w:p w14:paraId="70F91724" w14:textId="77777777" w:rsidR="00816097" w:rsidRPr="00816097" w:rsidRDefault="00816097" w:rsidP="00816097">
      <w:pPr>
        <w:numPr>
          <w:ilvl w:val="0"/>
          <w:numId w:val="1"/>
        </w:numPr>
      </w:pPr>
      <w:r w:rsidRPr="00816097">
        <w:rPr>
          <w:b/>
          <w:bCs/>
        </w:rPr>
        <w:t>Website:</w:t>
      </w:r>
      <w:r w:rsidRPr="00816097">
        <w:t xml:space="preserve"> www.thediscoveryloungease.com</w:t>
      </w:r>
    </w:p>
    <w:p w14:paraId="1EF9A8D5" w14:textId="0A96ABC3" w:rsidR="00816097" w:rsidRPr="00816097" w:rsidRDefault="00816097" w:rsidP="00816097">
      <w:pPr>
        <w:numPr>
          <w:ilvl w:val="0"/>
          <w:numId w:val="1"/>
        </w:numPr>
      </w:pPr>
      <w:r w:rsidRPr="00816097">
        <w:rPr>
          <w:b/>
          <w:bCs/>
        </w:rPr>
        <w:t>Phone:</w:t>
      </w:r>
      <w:r w:rsidRPr="00816097">
        <w:t xml:space="preserve"> </w:t>
      </w:r>
      <w:r w:rsidR="00787CCF">
        <w:t>980-224-0233</w:t>
      </w:r>
    </w:p>
    <w:p w14:paraId="6ACEA474" w14:textId="1BF3C11A" w:rsidR="00816097" w:rsidRPr="00816097" w:rsidRDefault="00816097" w:rsidP="00816097">
      <w:pPr>
        <w:numPr>
          <w:ilvl w:val="0"/>
          <w:numId w:val="1"/>
        </w:numPr>
      </w:pPr>
      <w:r w:rsidRPr="00816097">
        <w:rPr>
          <w:b/>
          <w:bCs/>
        </w:rPr>
        <w:t>Email:</w:t>
      </w:r>
      <w:r w:rsidRPr="00816097">
        <w:t xml:space="preserve"> thediscoverylounge</w:t>
      </w:r>
      <w:r w:rsidR="00787CCF">
        <w:t>ase</w:t>
      </w:r>
      <w:r w:rsidRPr="00816097">
        <w:t>@gmail.com</w:t>
      </w:r>
    </w:p>
    <w:p w14:paraId="1487F55F" w14:textId="77777777" w:rsidR="00816097" w:rsidRPr="00816097" w:rsidRDefault="00816097" w:rsidP="00816097">
      <w:pPr>
        <w:rPr>
          <w:b/>
          <w:bCs/>
        </w:rPr>
      </w:pPr>
      <w:r w:rsidRPr="00816097">
        <w:rPr>
          <w:b/>
          <w:bCs/>
        </w:rPr>
        <w:t>Registration &amp; Payments</w:t>
      </w:r>
    </w:p>
    <w:p w14:paraId="3EDD0179" w14:textId="77777777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How do I register?</w:t>
      </w:r>
      <w:r w:rsidRPr="00816097">
        <w:t xml:space="preserve"> Registration is available online at www.thediscoveryloungease.com under the summer camp registration link. Both the registration form and additional waivers must be completed before your child(ren) can start the program.</w:t>
      </w:r>
    </w:p>
    <w:p w14:paraId="3F8E4F21" w14:textId="76FCDA15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What if my child has attended in the past?</w:t>
      </w:r>
      <w:r w:rsidRPr="00816097">
        <w:t xml:space="preserve"> Past participants must register as new campers, including paying the </w:t>
      </w:r>
      <w:r w:rsidRPr="00816097">
        <w:rPr>
          <w:b/>
          <w:bCs/>
        </w:rPr>
        <w:t>$</w:t>
      </w:r>
      <w:r w:rsidR="00BF7D74">
        <w:rPr>
          <w:b/>
          <w:bCs/>
        </w:rPr>
        <w:t>40</w:t>
      </w:r>
      <w:r w:rsidRPr="00816097">
        <w:rPr>
          <w:b/>
          <w:bCs/>
        </w:rPr>
        <w:t xml:space="preserve"> non-refundable registration fee</w:t>
      </w:r>
      <w:r w:rsidRPr="00816097">
        <w:t xml:space="preserve"> to reactivate their account.</w:t>
      </w:r>
    </w:p>
    <w:p w14:paraId="517E8C77" w14:textId="137D4983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What if my child attends the after-school program?</w:t>
      </w:r>
      <w:r w:rsidRPr="00816097">
        <w:t xml:space="preserve"> The after-school program and summer camp are separate programs. A </w:t>
      </w:r>
      <w:r w:rsidRPr="00816097">
        <w:rPr>
          <w:b/>
          <w:bCs/>
        </w:rPr>
        <w:t>non-refundable $3</w:t>
      </w:r>
      <w:r w:rsidR="00BF7D74">
        <w:rPr>
          <w:b/>
          <w:bCs/>
        </w:rPr>
        <w:t>0</w:t>
      </w:r>
      <w:r w:rsidRPr="00816097">
        <w:rPr>
          <w:b/>
          <w:bCs/>
        </w:rPr>
        <w:t xml:space="preserve"> registration fee</w:t>
      </w:r>
      <w:r w:rsidRPr="00816097">
        <w:t xml:space="preserve"> is required for summer camp enrollment, even if your child attended the after-school program.</w:t>
      </w:r>
    </w:p>
    <w:p w14:paraId="7EDF8526" w14:textId="0D96F46D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What payment is due at registration?</w:t>
      </w:r>
      <w:r w:rsidRPr="00816097">
        <w:t xml:space="preserve"> The registration fee must be paid at the time of registration to secure your child’s spot. </w:t>
      </w:r>
    </w:p>
    <w:p w14:paraId="6003ED6D" w14:textId="36C168D4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Is the registration fee refundable?</w:t>
      </w:r>
      <w:r w:rsidRPr="00816097">
        <w:t xml:space="preserve"> No, the </w:t>
      </w:r>
      <w:r w:rsidRPr="00816097">
        <w:rPr>
          <w:b/>
          <w:bCs/>
        </w:rPr>
        <w:t>$</w:t>
      </w:r>
      <w:r w:rsidR="00BF7D74">
        <w:rPr>
          <w:b/>
          <w:bCs/>
        </w:rPr>
        <w:t>40</w:t>
      </w:r>
      <w:r w:rsidRPr="00816097">
        <w:rPr>
          <w:b/>
          <w:bCs/>
        </w:rPr>
        <w:t xml:space="preserve"> registration fee is non-refundable</w:t>
      </w:r>
      <w:r w:rsidRPr="00816097">
        <w:t>, as it is used to purchase materials for the campers.</w:t>
      </w:r>
    </w:p>
    <w:p w14:paraId="11B85AB9" w14:textId="7720EC42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How do I pay?</w:t>
      </w:r>
      <w:r w:rsidRPr="00816097">
        <w:t xml:space="preserve"> All payments must be made online through the </w:t>
      </w:r>
      <w:r w:rsidR="00BF7D74" w:rsidRPr="00816097">
        <w:rPr>
          <w:b/>
          <w:bCs/>
        </w:rPr>
        <w:t>ProCare</w:t>
      </w:r>
      <w:r w:rsidRPr="00816097">
        <w:rPr>
          <w:b/>
          <w:bCs/>
        </w:rPr>
        <w:t xml:space="preserve"> app</w:t>
      </w:r>
      <w:r w:rsidRPr="00816097">
        <w:t>. No onsite payments will be accepted.</w:t>
      </w:r>
    </w:p>
    <w:p w14:paraId="687D22CD" w14:textId="4018DB80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When are payments due?</w:t>
      </w:r>
      <w:r w:rsidRPr="00816097">
        <w:t xml:space="preserve"> Weekly payments are due </w:t>
      </w:r>
      <w:r w:rsidRPr="00816097">
        <w:rPr>
          <w:b/>
          <w:bCs/>
        </w:rPr>
        <w:t>every Friday</w:t>
      </w:r>
      <w:r w:rsidRPr="00816097">
        <w:t xml:space="preserve"> for the following week of camp. Payments will be automatically processed via the </w:t>
      </w:r>
      <w:r w:rsidR="00BF7D74" w:rsidRPr="00816097">
        <w:t>ProCare</w:t>
      </w:r>
      <w:r w:rsidRPr="00816097">
        <w:t xml:space="preserve"> app.</w:t>
      </w:r>
    </w:p>
    <w:p w14:paraId="23AD0A23" w14:textId="6376CF35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What happens if payments are late?</w:t>
      </w:r>
      <w:r w:rsidRPr="00816097">
        <w:t xml:space="preserve"> A </w:t>
      </w:r>
      <w:r w:rsidRPr="00816097">
        <w:rPr>
          <w:b/>
          <w:bCs/>
        </w:rPr>
        <w:t>$10 late fee</w:t>
      </w:r>
      <w:r w:rsidRPr="00816097">
        <w:t xml:space="preserve"> applies if payment is not made by Friday. </w:t>
      </w:r>
      <w:r w:rsidR="00C843FC">
        <w:t>A</w:t>
      </w:r>
      <w:r w:rsidRPr="00816097">
        <w:t xml:space="preserve">n additional </w:t>
      </w:r>
      <w:r w:rsidRPr="00816097">
        <w:rPr>
          <w:b/>
          <w:bCs/>
        </w:rPr>
        <w:t>$35 NSF fee</w:t>
      </w:r>
      <w:r w:rsidRPr="00816097">
        <w:t xml:space="preserve"> will be charged</w:t>
      </w:r>
      <w:r w:rsidR="00C843FC">
        <w:t xml:space="preserve"> for failed payments</w:t>
      </w:r>
      <w:r w:rsidRPr="00816097">
        <w:t>, and your child will not be able to attend camp until the account is paid in full.</w:t>
      </w:r>
      <w:r w:rsidR="00C843FC">
        <w:t xml:space="preserve"> </w:t>
      </w:r>
      <w:r w:rsidR="00C843FC" w:rsidRPr="00816097">
        <w:t xml:space="preserve">If payment is not secured by Monday at </w:t>
      </w:r>
      <w:r w:rsidR="00C843FC">
        <w:t>9:00</w:t>
      </w:r>
      <w:proofErr w:type="gramStart"/>
      <w:r w:rsidR="00C843FC">
        <w:t>am</w:t>
      </w:r>
      <w:proofErr w:type="gramEnd"/>
      <w:r w:rsidR="00C843FC">
        <w:t xml:space="preserve"> care </w:t>
      </w:r>
      <w:r w:rsidR="00AC3FE2">
        <w:t xml:space="preserve">will not be provided. </w:t>
      </w:r>
    </w:p>
    <w:p w14:paraId="406A9743" w14:textId="77777777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Do you offer sibling discounts?</w:t>
      </w:r>
      <w:r w:rsidRPr="00816097">
        <w:t xml:space="preserve"> Yes, we offer a </w:t>
      </w:r>
      <w:r w:rsidRPr="00816097">
        <w:rPr>
          <w:b/>
          <w:bCs/>
        </w:rPr>
        <w:t>10% discount on the oldest sibling’s fee</w:t>
      </w:r>
      <w:r w:rsidRPr="00816097">
        <w:t>.</w:t>
      </w:r>
    </w:p>
    <w:p w14:paraId="5439C82B" w14:textId="77777777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Are fees prorated for missed days?</w:t>
      </w:r>
      <w:r w:rsidRPr="00816097">
        <w:t xml:space="preserve"> No, fees are based on enrollment, not attendance. Days missed for illness, other commitments, or inclement weather will not be prorated.</w:t>
      </w:r>
    </w:p>
    <w:p w14:paraId="47C109DD" w14:textId="77777777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Can I register for specific weeks only?</w:t>
      </w:r>
      <w:r w:rsidRPr="00816097">
        <w:t xml:space="preserve"> Yes, if space is available. Families selecting specific weeks must pay for all chosen weeks upfront.</w:t>
      </w:r>
    </w:p>
    <w:p w14:paraId="53A440DF" w14:textId="3C8A9D2A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What if my family is on vacation?</w:t>
      </w:r>
      <w:r w:rsidRPr="00816097">
        <w:t xml:space="preserve"> A </w:t>
      </w:r>
      <w:r w:rsidRPr="00816097">
        <w:rPr>
          <w:b/>
          <w:bCs/>
        </w:rPr>
        <w:t>$</w:t>
      </w:r>
      <w:r w:rsidR="00FA7D6B">
        <w:rPr>
          <w:b/>
          <w:bCs/>
        </w:rPr>
        <w:t>5</w:t>
      </w:r>
      <w:r w:rsidRPr="00816097">
        <w:rPr>
          <w:b/>
          <w:bCs/>
        </w:rPr>
        <w:t>0 retainer fee</w:t>
      </w:r>
      <w:r w:rsidRPr="00816097">
        <w:t xml:space="preserve"> can hold your camper’s spot during vacation in lieu of the full weekly rate.</w:t>
      </w:r>
    </w:p>
    <w:p w14:paraId="5F597FD4" w14:textId="15556F12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lastRenderedPageBreak/>
        <w:t>What if my child participates in a summer reading program?</w:t>
      </w:r>
      <w:r w:rsidRPr="00816097">
        <w:t xml:space="preserve"> If your child attends a school-mandated summer reading program and joins camp after, the weekly fee is adjusted</w:t>
      </w:r>
      <w:r w:rsidR="00FA7D6B">
        <w:t>.</w:t>
      </w:r>
      <w:r w:rsidRPr="00816097">
        <w:t xml:space="preserve"> Once the reading program ends, the full weekly rate of </w:t>
      </w:r>
      <w:r w:rsidRPr="00816097">
        <w:rPr>
          <w:b/>
          <w:bCs/>
        </w:rPr>
        <w:t>$1</w:t>
      </w:r>
      <w:r w:rsidR="00FA7D6B">
        <w:rPr>
          <w:b/>
          <w:bCs/>
        </w:rPr>
        <w:t>3</w:t>
      </w:r>
      <w:r w:rsidRPr="00816097">
        <w:rPr>
          <w:b/>
          <w:bCs/>
        </w:rPr>
        <w:t>5</w:t>
      </w:r>
      <w:r w:rsidRPr="00816097">
        <w:t xml:space="preserve"> will apply.</w:t>
      </w:r>
    </w:p>
    <w:p w14:paraId="0789D989" w14:textId="77777777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Is financial assistance available?</w:t>
      </w:r>
      <w:r w:rsidRPr="00816097">
        <w:t xml:space="preserve"> Unfortunately, we do not provide financial assistance or accept childcare vouchers.</w:t>
      </w:r>
    </w:p>
    <w:p w14:paraId="4E6B175D" w14:textId="70AECC5D" w:rsidR="00816097" w:rsidRPr="00816097" w:rsidRDefault="00816097" w:rsidP="00816097">
      <w:pPr>
        <w:numPr>
          <w:ilvl w:val="0"/>
          <w:numId w:val="2"/>
        </w:numPr>
      </w:pPr>
      <w:r w:rsidRPr="00816097">
        <w:rPr>
          <w:b/>
          <w:bCs/>
        </w:rPr>
        <w:t>What happens if I pick up my child late?</w:t>
      </w:r>
      <w:r w:rsidRPr="00816097">
        <w:t xml:space="preserve"> A late pickup fee of </w:t>
      </w:r>
      <w:r w:rsidRPr="00816097">
        <w:rPr>
          <w:b/>
          <w:bCs/>
        </w:rPr>
        <w:t>$5 for the first minute</w:t>
      </w:r>
      <w:r w:rsidRPr="00816097">
        <w:t xml:space="preserve"> and </w:t>
      </w:r>
      <w:r w:rsidRPr="00816097">
        <w:rPr>
          <w:b/>
          <w:bCs/>
        </w:rPr>
        <w:t>$1 per minute thereafter</w:t>
      </w:r>
      <w:r w:rsidRPr="00816097">
        <w:t xml:space="preserve"> will be charged for pickups after </w:t>
      </w:r>
      <w:r w:rsidR="004D5ABB">
        <w:t>5:30</w:t>
      </w:r>
      <w:r w:rsidRPr="00816097">
        <w:t xml:space="preserve">PM. If no authorized pickup is available by </w:t>
      </w:r>
      <w:r w:rsidR="004D5ABB">
        <w:t>6:00</w:t>
      </w:r>
      <w:r w:rsidRPr="00816097">
        <w:t xml:space="preserve"> PM, CMPD will be contacted for assistance.</w:t>
      </w:r>
    </w:p>
    <w:p w14:paraId="7D6C2645" w14:textId="77777777" w:rsidR="00816097" w:rsidRPr="00816097" w:rsidRDefault="00816097" w:rsidP="00816097">
      <w:pPr>
        <w:rPr>
          <w:b/>
          <w:bCs/>
        </w:rPr>
      </w:pPr>
      <w:r w:rsidRPr="00816097">
        <w:rPr>
          <w:b/>
          <w:bCs/>
        </w:rPr>
        <w:t>Daily Schedule &amp; Activities</w:t>
      </w:r>
    </w:p>
    <w:p w14:paraId="39051CF4" w14:textId="77777777" w:rsidR="00816097" w:rsidRPr="00816097" w:rsidRDefault="00816097" w:rsidP="00816097">
      <w:pPr>
        <w:numPr>
          <w:ilvl w:val="0"/>
          <w:numId w:val="3"/>
        </w:numPr>
      </w:pPr>
      <w:r w:rsidRPr="00816097">
        <w:rPr>
          <w:b/>
          <w:bCs/>
        </w:rPr>
        <w:t>What will my child do all day?</w:t>
      </w:r>
      <w:r w:rsidRPr="00816097">
        <w:t xml:space="preserve"> A typical camp day includes:</w:t>
      </w:r>
    </w:p>
    <w:p w14:paraId="14348819" w14:textId="77777777" w:rsidR="00816097" w:rsidRPr="00816097" w:rsidRDefault="00816097" w:rsidP="00816097">
      <w:pPr>
        <w:numPr>
          <w:ilvl w:val="1"/>
          <w:numId w:val="3"/>
        </w:numPr>
      </w:pPr>
      <w:r w:rsidRPr="00816097">
        <w:t>Morning empowerment meetings.</w:t>
      </w:r>
    </w:p>
    <w:p w14:paraId="3E55D730" w14:textId="77777777" w:rsidR="00816097" w:rsidRPr="00816097" w:rsidRDefault="00816097" w:rsidP="00816097">
      <w:pPr>
        <w:numPr>
          <w:ilvl w:val="1"/>
          <w:numId w:val="3"/>
        </w:numPr>
      </w:pPr>
      <w:r w:rsidRPr="00816097">
        <w:t>Teacher-led ELA and math instruction tailored to rising grade levels.</w:t>
      </w:r>
    </w:p>
    <w:p w14:paraId="7E2D1770" w14:textId="77777777" w:rsidR="00816097" w:rsidRPr="00816097" w:rsidRDefault="00816097" w:rsidP="00816097">
      <w:pPr>
        <w:numPr>
          <w:ilvl w:val="1"/>
          <w:numId w:val="3"/>
        </w:numPr>
      </w:pPr>
      <w:r w:rsidRPr="00816097">
        <w:t>Enrichment classes and afternoon rotations, including clubs and activities.</w:t>
      </w:r>
    </w:p>
    <w:p w14:paraId="22E91D13" w14:textId="77777777" w:rsidR="00816097" w:rsidRPr="00816097" w:rsidRDefault="00816097" w:rsidP="00816097">
      <w:pPr>
        <w:numPr>
          <w:ilvl w:val="0"/>
          <w:numId w:val="3"/>
        </w:numPr>
      </w:pPr>
      <w:r w:rsidRPr="00816097">
        <w:rPr>
          <w:b/>
          <w:bCs/>
        </w:rPr>
        <w:t>Can my child bring toys or electronics to camp?</w:t>
      </w:r>
      <w:r w:rsidRPr="00816097">
        <w:t xml:space="preserve"> Personal items that may interfere with activities are discouraged. The camp is designed to be a screen-free environment, but devices may be allowed for academic purposes with a signed waiver. Label all personal items, as we are not responsible for lost, stolen, or damaged items.</w:t>
      </w:r>
    </w:p>
    <w:p w14:paraId="640D1F44" w14:textId="77777777" w:rsidR="00816097" w:rsidRPr="00816097" w:rsidRDefault="00816097" w:rsidP="00816097">
      <w:pPr>
        <w:numPr>
          <w:ilvl w:val="0"/>
          <w:numId w:val="3"/>
        </w:numPr>
      </w:pPr>
      <w:r w:rsidRPr="00816097">
        <w:rPr>
          <w:b/>
          <w:bCs/>
        </w:rPr>
        <w:t>What should my child wear?</w:t>
      </w:r>
      <w:r w:rsidRPr="00816097">
        <w:t xml:space="preserve"> Comfortable clothing suitable for active play is recommended. Open-toed shoes or flip-flops are discouraged for safety reasons. Hats and sunscreen are also encouraged.</w:t>
      </w:r>
    </w:p>
    <w:p w14:paraId="66756AD6" w14:textId="77777777" w:rsidR="00816097" w:rsidRPr="00816097" w:rsidRDefault="00816097" w:rsidP="00816097">
      <w:pPr>
        <w:rPr>
          <w:b/>
          <w:bCs/>
        </w:rPr>
      </w:pPr>
      <w:r w:rsidRPr="00816097">
        <w:rPr>
          <w:b/>
          <w:bCs/>
        </w:rPr>
        <w:t>Behavior Expectations</w:t>
      </w:r>
    </w:p>
    <w:p w14:paraId="41908C9A" w14:textId="77777777" w:rsidR="00816097" w:rsidRPr="00816097" w:rsidRDefault="00816097" w:rsidP="00816097">
      <w:pPr>
        <w:numPr>
          <w:ilvl w:val="0"/>
          <w:numId w:val="4"/>
        </w:numPr>
      </w:pPr>
      <w:r w:rsidRPr="00816097">
        <w:rPr>
          <w:b/>
          <w:bCs/>
        </w:rPr>
        <w:t>What is your behavior management system?</w:t>
      </w:r>
      <w:r w:rsidRPr="00816097">
        <w:t xml:space="preserve"> We follow these core rules: </w:t>
      </w:r>
      <w:r w:rsidRPr="00816097">
        <w:rPr>
          <w:b/>
          <w:bCs/>
        </w:rPr>
        <w:t>Be Respectful, Be Responsible, Be a Problem Solver.</w:t>
      </w:r>
      <w:r w:rsidRPr="00816097">
        <w:t xml:space="preserve"> If behavior issues arise, parents will be contacted to develop support strategies. While we make every effort to work with all children, we reserve the right to remove a camper for behaviors that are threatening, disruptive, or abusive.</w:t>
      </w:r>
    </w:p>
    <w:p w14:paraId="616EC942" w14:textId="77777777" w:rsidR="00816097" w:rsidRPr="00816097" w:rsidRDefault="00816097" w:rsidP="00816097">
      <w:pPr>
        <w:rPr>
          <w:b/>
          <w:bCs/>
        </w:rPr>
      </w:pPr>
      <w:r w:rsidRPr="00816097">
        <w:rPr>
          <w:b/>
          <w:bCs/>
        </w:rPr>
        <w:t>Safety &amp; Staffing</w:t>
      </w:r>
    </w:p>
    <w:p w14:paraId="722BD698" w14:textId="77777777" w:rsidR="00816097" w:rsidRPr="00816097" w:rsidRDefault="00816097" w:rsidP="00816097">
      <w:pPr>
        <w:numPr>
          <w:ilvl w:val="0"/>
          <w:numId w:val="5"/>
        </w:numPr>
      </w:pPr>
      <w:r w:rsidRPr="00816097">
        <w:rPr>
          <w:b/>
          <w:bCs/>
        </w:rPr>
        <w:t>Is the camp licensed and insured?</w:t>
      </w:r>
      <w:r w:rsidRPr="00816097">
        <w:t xml:space="preserve"> Yes, The Discovery Lounge is fully </w:t>
      </w:r>
      <w:proofErr w:type="gramStart"/>
      <w:r w:rsidRPr="00816097">
        <w:t>insured</w:t>
      </w:r>
      <w:proofErr w:type="gramEnd"/>
      <w:r w:rsidRPr="00816097">
        <w:t>, and all families must sign a liability waiver.</w:t>
      </w:r>
    </w:p>
    <w:p w14:paraId="17459016" w14:textId="77777777" w:rsidR="007D7851" w:rsidRDefault="00816097" w:rsidP="00CF46CA">
      <w:pPr>
        <w:numPr>
          <w:ilvl w:val="0"/>
          <w:numId w:val="5"/>
        </w:numPr>
      </w:pPr>
      <w:r w:rsidRPr="00816097">
        <w:rPr>
          <w:b/>
          <w:bCs/>
        </w:rPr>
        <w:t>What is the counselor-to-camper ratio?</w:t>
      </w:r>
      <w:r w:rsidRPr="00816097">
        <w:t xml:space="preserve"> We follow state guidelines, maintaining a 1:20 or 1:25 staff-to-camper ratio, depending on the campers’ ages. Most classes have two staff members to ensure better supervision.</w:t>
      </w:r>
    </w:p>
    <w:p w14:paraId="70910341" w14:textId="40FBCF1E" w:rsidR="00816097" w:rsidRPr="00816097" w:rsidRDefault="00816097" w:rsidP="00CF46CA">
      <w:pPr>
        <w:numPr>
          <w:ilvl w:val="0"/>
          <w:numId w:val="5"/>
        </w:numPr>
      </w:pPr>
      <w:r w:rsidRPr="00816097">
        <w:rPr>
          <w:b/>
          <w:bCs/>
        </w:rPr>
        <w:t>How do you ensure camper safety?</w:t>
      </w:r>
      <w:r w:rsidRPr="00816097">
        <w:t xml:space="preserve"> All staff undergo background checks, First Aid/CPR certification, and regular training. Children will only be released to authorized individuals listed on the registration form, and valid photo ID is required.</w:t>
      </w:r>
    </w:p>
    <w:p w14:paraId="2BA08E0F" w14:textId="77777777" w:rsidR="004D5ABB" w:rsidRDefault="004D5ABB" w:rsidP="00816097">
      <w:pPr>
        <w:rPr>
          <w:b/>
          <w:bCs/>
        </w:rPr>
      </w:pPr>
    </w:p>
    <w:p w14:paraId="0636C6F5" w14:textId="7CE300BF" w:rsidR="00816097" w:rsidRPr="00816097" w:rsidRDefault="00816097" w:rsidP="00816097">
      <w:pPr>
        <w:rPr>
          <w:b/>
          <w:bCs/>
        </w:rPr>
      </w:pPr>
      <w:r w:rsidRPr="00816097">
        <w:rPr>
          <w:b/>
          <w:bCs/>
        </w:rPr>
        <w:lastRenderedPageBreak/>
        <w:t>Field Trips &amp; Transportation</w:t>
      </w:r>
    </w:p>
    <w:p w14:paraId="7E7B5FAB" w14:textId="77777777" w:rsidR="00816097" w:rsidRPr="00816097" w:rsidRDefault="00816097" w:rsidP="00816097">
      <w:pPr>
        <w:numPr>
          <w:ilvl w:val="0"/>
          <w:numId w:val="6"/>
        </w:numPr>
      </w:pPr>
      <w:r w:rsidRPr="00816097">
        <w:rPr>
          <w:b/>
          <w:bCs/>
        </w:rPr>
        <w:t>How are campers transported for activities?</w:t>
      </w:r>
      <w:r w:rsidRPr="00816097">
        <w:t xml:space="preserve"> Campers are transported in our vans, driven by qualified staff with verified safe driving records.</w:t>
      </w:r>
    </w:p>
    <w:p w14:paraId="5E122BF0" w14:textId="77777777" w:rsidR="00816097" w:rsidRPr="00816097" w:rsidRDefault="00816097" w:rsidP="00816097">
      <w:pPr>
        <w:numPr>
          <w:ilvl w:val="0"/>
          <w:numId w:val="6"/>
        </w:numPr>
      </w:pPr>
      <w:r w:rsidRPr="00816097">
        <w:rPr>
          <w:b/>
          <w:bCs/>
        </w:rPr>
        <w:t>How often are field trips?</w:t>
      </w:r>
      <w:r w:rsidRPr="00816097">
        <w:t xml:space="preserve"> Campers may attend 1-2 off-campus field trips per summer. Additional in-house field trips are provided.</w:t>
      </w:r>
    </w:p>
    <w:p w14:paraId="7A2C8A19" w14:textId="77777777" w:rsidR="00816097" w:rsidRPr="00816097" w:rsidRDefault="00816097" w:rsidP="00816097">
      <w:pPr>
        <w:numPr>
          <w:ilvl w:val="0"/>
          <w:numId w:val="6"/>
        </w:numPr>
      </w:pPr>
      <w:r w:rsidRPr="00816097">
        <w:rPr>
          <w:b/>
          <w:bCs/>
        </w:rPr>
        <w:t>Are field trips included in tuition?</w:t>
      </w:r>
      <w:r w:rsidRPr="00816097">
        <w:t xml:space="preserve"> Field trips generally cost $7-$12 and are not included in the weekly fee. Payment must be made in cash before the trip.</w:t>
      </w:r>
    </w:p>
    <w:p w14:paraId="19BAE136" w14:textId="77777777" w:rsidR="00816097" w:rsidRPr="00816097" w:rsidRDefault="00816097" w:rsidP="00816097">
      <w:pPr>
        <w:rPr>
          <w:b/>
          <w:bCs/>
        </w:rPr>
      </w:pPr>
      <w:r w:rsidRPr="00816097">
        <w:rPr>
          <w:b/>
          <w:bCs/>
        </w:rPr>
        <w:t>Meals</w:t>
      </w:r>
    </w:p>
    <w:p w14:paraId="63E59390" w14:textId="77777777" w:rsidR="00E1794A" w:rsidRPr="00E1794A" w:rsidRDefault="00816097" w:rsidP="009D6D77">
      <w:pPr>
        <w:numPr>
          <w:ilvl w:val="0"/>
          <w:numId w:val="7"/>
        </w:numPr>
        <w:rPr>
          <w:b/>
          <w:bCs/>
        </w:rPr>
      </w:pPr>
      <w:r w:rsidRPr="00816097">
        <w:rPr>
          <w:b/>
          <w:bCs/>
        </w:rPr>
        <w:t>Are meals provided?</w:t>
      </w:r>
      <w:r w:rsidRPr="00816097">
        <w:t xml:space="preserve"> Yes, we provide balanced breakfast, lunch, and snacks. Campers may also bring non-perishable lunches (no candy or soft drinks). Camp staff cannot heat </w:t>
      </w:r>
    </w:p>
    <w:p w14:paraId="1618AA0B" w14:textId="7BF0E747" w:rsidR="00816097" w:rsidRPr="00816097" w:rsidRDefault="00816097" w:rsidP="00E1794A">
      <w:pPr>
        <w:ind w:left="720"/>
        <w:rPr>
          <w:b/>
          <w:bCs/>
        </w:rPr>
      </w:pPr>
      <w:r w:rsidRPr="00816097">
        <w:rPr>
          <w:b/>
          <w:bCs/>
        </w:rPr>
        <w:t>Tours &amp; Additional Questions</w:t>
      </w:r>
    </w:p>
    <w:p w14:paraId="4B402D9B" w14:textId="05D02B2E" w:rsidR="00816097" w:rsidRPr="00816097" w:rsidRDefault="00816097" w:rsidP="00816097">
      <w:pPr>
        <w:numPr>
          <w:ilvl w:val="0"/>
          <w:numId w:val="8"/>
        </w:numPr>
      </w:pPr>
      <w:r w:rsidRPr="00816097">
        <w:rPr>
          <w:b/>
          <w:bCs/>
        </w:rPr>
        <w:t>Can I schedule a camp tour?</w:t>
      </w:r>
      <w:r w:rsidRPr="00816097">
        <w:t xml:space="preserve"> Absolutely! Call us at </w:t>
      </w:r>
      <w:r w:rsidR="004D5ABB">
        <w:rPr>
          <w:b/>
          <w:bCs/>
        </w:rPr>
        <w:t>980-224-0233</w:t>
      </w:r>
      <w:r w:rsidRPr="00816097">
        <w:t xml:space="preserve"> or email us at </w:t>
      </w:r>
      <w:r w:rsidRPr="00816097">
        <w:rPr>
          <w:b/>
          <w:bCs/>
        </w:rPr>
        <w:t>thediscoverylounge</w:t>
      </w:r>
      <w:r w:rsidR="004D5ABB">
        <w:rPr>
          <w:b/>
          <w:bCs/>
        </w:rPr>
        <w:t>ase</w:t>
      </w:r>
      <w:r w:rsidRPr="00816097">
        <w:rPr>
          <w:b/>
          <w:bCs/>
        </w:rPr>
        <w:t>@gmail.com</w:t>
      </w:r>
      <w:r w:rsidRPr="00816097">
        <w:t xml:space="preserve"> to schedule a tour</w:t>
      </w:r>
      <w:r w:rsidR="00E1794A">
        <w:t xml:space="preserve"> during our summer camp open house</w:t>
      </w:r>
    </w:p>
    <w:p w14:paraId="78226354" w14:textId="77777777" w:rsidR="00816097" w:rsidRPr="00816097" w:rsidRDefault="00816097" w:rsidP="00816097">
      <w:pPr>
        <w:numPr>
          <w:ilvl w:val="0"/>
          <w:numId w:val="8"/>
        </w:numPr>
      </w:pPr>
      <w:r w:rsidRPr="00816097">
        <w:rPr>
          <w:b/>
          <w:bCs/>
        </w:rPr>
        <w:t xml:space="preserve">How can I learn more about </w:t>
      </w:r>
      <w:proofErr w:type="gramStart"/>
      <w:r w:rsidRPr="00816097">
        <w:rPr>
          <w:b/>
          <w:bCs/>
        </w:rPr>
        <w:t>camp</w:t>
      </w:r>
      <w:proofErr w:type="gramEnd"/>
      <w:r w:rsidRPr="00816097">
        <w:rPr>
          <w:b/>
          <w:bCs/>
        </w:rPr>
        <w:t>?</w:t>
      </w:r>
      <w:r w:rsidRPr="00816097">
        <w:t xml:space="preserve"> Visit our website at www.thediscoveryloungease.com or contact us directly for more details.</w:t>
      </w:r>
    </w:p>
    <w:p w14:paraId="5A498D6B" w14:textId="77777777" w:rsidR="00816097" w:rsidRPr="00816097" w:rsidRDefault="00816097" w:rsidP="00816097">
      <w:r w:rsidRPr="00816097">
        <w:t>We’re looking forward to an amazing summer at The Discovery Lounge! Let us know if you have any further questions or need assistance.</w:t>
      </w:r>
    </w:p>
    <w:p w14:paraId="11D65DEA" w14:textId="77777777" w:rsidR="006F76FF" w:rsidRDefault="006F76FF"/>
    <w:sectPr w:rsidR="006F76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8309" w14:textId="77777777" w:rsidR="000E5FF1" w:rsidRDefault="000E5FF1" w:rsidP="007D7851">
      <w:pPr>
        <w:spacing w:after="0" w:line="240" w:lineRule="auto"/>
      </w:pPr>
      <w:r>
        <w:separator/>
      </w:r>
    </w:p>
  </w:endnote>
  <w:endnote w:type="continuationSeparator" w:id="0">
    <w:p w14:paraId="1CAC5477" w14:textId="77777777" w:rsidR="000E5FF1" w:rsidRDefault="000E5FF1" w:rsidP="007D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A6C3" w14:textId="77777777" w:rsidR="000E5FF1" w:rsidRDefault="000E5FF1" w:rsidP="007D7851">
      <w:pPr>
        <w:spacing w:after="0" w:line="240" w:lineRule="auto"/>
      </w:pPr>
      <w:r>
        <w:separator/>
      </w:r>
    </w:p>
  </w:footnote>
  <w:footnote w:type="continuationSeparator" w:id="0">
    <w:p w14:paraId="7B588DFD" w14:textId="77777777" w:rsidR="000E5FF1" w:rsidRDefault="000E5FF1" w:rsidP="007D7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35DE" w14:textId="0FFDEFB7" w:rsidR="007D7851" w:rsidRPr="00816097" w:rsidRDefault="007D7851" w:rsidP="007D7851">
    <w:pPr>
      <w:rPr>
        <w:b/>
        <w:bCs/>
      </w:rPr>
    </w:pPr>
    <w:r w:rsidRPr="00816097">
      <w:rPr>
        <w:b/>
        <w:bCs/>
      </w:rPr>
      <w:t>The Discovery Lounge Summer Camp 202</w:t>
    </w:r>
    <w:r w:rsidR="000C4F73">
      <w:rPr>
        <w:b/>
        <w:bCs/>
      </w:rPr>
      <w:t>6</w:t>
    </w:r>
    <w:r w:rsidRPr="00816097">
      <w:rPr>
        <w:b/>
        <w:bCs/>
      </w:rPr>
      <w:t xml:space="preserve"> – Information &amp; Frequently Asked Questions (FAQs)</w:t>
    </w:r>
  </w:p>
  <w:p w14:paraId="0FBD5ECC" w14:textId="77777777" w:rsidR="007D7851" w:rsidRDefault="007D7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725"/>
    <w:multiLevelType w:val="multilevel"/>
    <w:tmpl w:val="4E4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45D7"/>
    <w:multiLevelType w:val="multilevel"/>
    <w:tmpl w:val="F35E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62E7C"/>
    <w:multiLevelType w:val="multilevel"/>
    <w:tmpl w:val="15F0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804B4"/>
    <w:multiLevelType w:val="multilevel"/>
    <w:tmpl w:val="25CE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12594"/>
    <w:multiLevelType w:val="multilevel"/>
    <w:tmpl w:val="980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373A9"/>
    <w:multiLevelType w:val="multilevel"/>
    <w:tmpl w:val="D200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67056"/>
    <w:multiLevelType w:val="multilevel"/>
    <w:tmpl w:val="E4C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D36F8"/>
    <w:multiLevelType w:val="multilevel"/>
    <w:tmpl w:val="0496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474870">
    <w:abstractNumId w:val="2"/>
  </w:num>
  <w:num w:numId="2" w16cid:durableId="1910652606">
    <w:abstractNumId w:val="1"/>
  </w:num>
  <w:num w:numId="3" w16cid:durableId="1132822004">
    <w:abstractNumId w:val="3"/>
  </w:num>
  <w:num w:numId="4" w16cid:durableId="366300337">
    <w:abstractNumId w:val="4"/>
  </w:num>
  <w:num w:numId="5" w16cid:durableId="1487552428">
    <w:abstractNumId w:val="7"/>
  </w:num>
  <w:num w:numId="6" w16cid:durableId="935209660">
    <w:abstractNumId w:val="6"/>
  </w:num>
  <w:num w:numId="7" w16cid:durableId="240918301">
    <w:abstractNumId w:val="0"/>
  </w:num>
  <w:num w:numId="8" w16cid:durableId="186528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23"/>
    <w:rsid w:val="000138A6"/>
    <w:rsid w:val="00030C14"/>
    <w:rsid w:val="0005589A"/>
    <w:rsid w:val="000C4F73"/>
    <w:rsid w:val="000C6A12"/>
    <w:rsid w:val="000E5FF1"/>
    <w:rsid w:val="0012717D"/>
    <w:rsid w:val="00190B7E"/>
    <w:rsid w:val="0040344C"/>
    <w:rsid w:val="004760F0"/>
    <w:rsid w:val="00480510"/>
    <w:rsid w:val="004B0E23"/>
    <w:rsid w:val="004D5ABB"/>
    <w:rsid w:val="005203FB"/>
    <w:rsid w:val="00585246"/>
    <w:rsid w:val="00655FAA"/>
    <w:rsid w:val="0069066D"/>
    <w:rsid w:val="006A6741"/>
    <w:rsid w:val="006F76FF"/>
    <w:rsid w:val="00724797"/>
    <w:rsid w:val="00787CCF"/>
    <w:rsid w:val="007D7851"/>
    <w:rsid w:val="00816097"/>
    <w:rsid w:val="008F5F0F"/>
    <w:rsid w:val="00936076"/>
    <w:rsid w:val="009A7947"/>
    <w:rsid w:val="009C0896"/>
    <w:rsid w:val="009F0B85"/>
    <w:rsid w:val="009F5EC3"/>
    <w:rsid w:val="009F7CF4"/>
    <w:rsid w:val="00A35C5B"/>
    <w:rsid w:val="00AC3FE2"/>
    <w:rsid w:val="00AD3C46"/>
    <w:rsid w:val="00B10A2D"/>
    <w:rsid w:val="00B44B26"/>
    <w:rsid w:val="00BB652E"/>
    <w:rsid w:val="00BF7D74"/>
    <w:rsid w:val="00C843FC"/>
    <w:rsid w:val="00CC0478"/>
    <w:rsid w:val="00CF4701"/>
    <w:rsid w:val="00CF5BCA"/>
    <w:rsid w:val="00D1534B"/>
    <w:rsid w:val="00D31C35"/>
    <w:rsid w:val="00D449B4"/>
    <w:rsid w:val="00E00DE3"/>
    <w:rsid w:val="00E1794A"/>
    <w:rsid w:val="00E32E35"/>
    <w:rsid w:val="00E93485"/>
    <w:rsid w:val="00ED4AB8"/>
    <w:rsid w:val="00ED76C2"/>
    <w:rsid w:val="00F40716"/>
    <w:rsid w:val="00FA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E009"/>
  <w15:chartTrackingRefBased/>
  <w15:docId w15:val="{E8117790-FA95-4DF2-BFB0-35FDF0BE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4B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B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51"/>
  </w:style>
  <w:style w:type="paragraph" w:styleId="Footer">
    <w:name w:val="footer"/>
    <w:basedOn w:val="Normal"/>
    <w:link w:val="FooterChar"/>
    <w:uiPriority w:val="99"/>
    <w:unhideWhenUsed/>
    <w:rsid w:val="007D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2</cp:revision>
  <dcterms:created xsi:type="dcterms:W3CDTF">2026-04-13T03:13:00Z</dcterms:created>
  <dcterms:modified xsi:type="dcterms:W3CDTF">2026-04-13T03:13:00Z</dcterms:modified>
</cp:coreProperties>
</file>